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A2A" w:rsidRDefault="00347A2A">
      <w:pPr>
        <w:jc w:val="center"/>
        <w:rPr>
          <w:rFonts w:cs="Times New Roman"/>
          <w:b/>
          <w:bCs/>
        </w:rPr>
      </w:pPr>
      <w:r>
        <w:rPr>
          <w:rFonts w:cs="Times New Roman"/>
          <w:b/>
          <w:bCs/>
        </w:rPr>
        <w:t>Fourth Sunday After</w:t>
      </w:r>
    </w:p>
    <w:p w:rsidR="00347A2A" w:rsidRDefault="00347A2A">
      <w:pPr>
        <w:jc w:val="center"/>
        <w:rPr>
          <w:rFonts w:cs="Times New Roman"/>
          <w:b/>
          <w:bCs/>
        </w:rPr>
      </w:pPr>
      <w:r>
        <w:rPr>
          <w:rFonts w:cs="Times New Roman"/>
          <w:b/>
          <w:bCs/>
        </w:rPr>
        <w:t>Father’s Day</w:t>
      </w:r>
    </w:p>
    <w:p w:rsidR="00347A2A" w:rsidRDefault="00347A2A">
      <w:pPr>
        <w:pBdr>
          <w:bottom w:val="dotted" w:sz="24" w:space="1" w:color="auto"/>
        </w:pBdr>
        <w:jc w:val="center"/>
        <w:rPr>
          <w:rFonts w:cs="Times New Roman"/>
          <w:b/>
          <w:bCs/>
        </w:rPr>
      </w:pPr>
      <w:r>
        <w:rPr>
          <w:rFonts w:cs="Times New Roman"/>
          <w:b/>
          <w:bCs/>
        </w:rPr>
        <w:t>June 20, 2021</w:t>
      </w:r>
    </w:p>
    <w:p w:rsidR="00347A2A" w:rsidRDefault="00347A2A">
      <w:pPr>
        <w:rPr>
          <w:rFonts w:cs="Times New Roman"/>
        </w:rPr>
      </w:pPr>
      <w:r>
        <w:rPr>
          <w:rFonts w:cs="Times New Roman"/>
        </w:rPr>
        <w:t>The listeners to God’s message of grace need to make a suitable response.  Paul proclaimed the Gospel in human weakness, so the power of God would be demonstrated through His sufferings.  The message of reconciliation undoubtedly will draw some measure of suffering and sacrifice.  This is the hallmark of genuine service in God’s reconciling mission!</w:t>
      </w:r>
    </w:p>
    <w:p w:rsidR="00347A2A" w:rsidRDefault="00347A2A">
      <w:pPr>
        <w:rPr>
          <w:rFonts w:cs="Times New Roman"/>
        </w:rPr>
      </w:pPr>
      <w:r>
        <w:rPr>
          <w:rFonts w:cs="Times New Roman"/>
        </w:rPr>
        <w:t>******************************************************</w:t>
      </w:r>
    </w:p>
    <w:p w:rsidR="00347A2A" w:rsidRDefault="00347A2A">
      <w:pPr>
        <w:jc w:val="center"/>
        <w:rPr>
          <w:rFonts w:cs="Times New Roman"/>
          <w:b/>
          <w:bCs/>
        </w:rPr>
      </w:pPr>
      <w:r>
        <w:rPr>
          <w:rFonts w:cs="Times New Roman"/>
          <w:b/>
          <w:bCs/>
        </w:rPr>
        <w:t>The Church Gathers</w:t>
      </w:r>
    </w:p>
    <w:p w:rsidR="00347A2A" w:rsidRDefault="00347A2A">
      <w:pPr>
        <w:rPr>
          <w:rFonts w:cs="Times New Roman"/>
          <w:b/>
          <w:bCs/>
        </w:rPr>
      </w:pPr>
    </w:p>
    <w:p w:rsidR="00347A2A" w:rsidRDefault="00347A2A">
      <w:pPr>
        <w:rPr>
          <w:rFonts w:cs="Times New Roman"/>
          <w:b/>
          <w:bCs/>
        </w:rPr>
      </w:pPr>
      <w:r>
        <w:rPr>
          <w:rFonts w:cs="Times New Roman"/>
          <w:b/>
          <w:bCs/>
        </w:rPr>
        <w:t>Please listen in silence to the music of the Lord.</w:t>
      </w:r>
    </w:p>
    <w:p w:rsidR="00347A2A" w:rsidRDefault="00347A2A">
      <w:pPr>
        <w:pStyle w:val="NormalWeb"/>
        <w:spacing w:before="0" w:beforeAutospacing="0" w:after="0" w:afterAutospacing="0"/>
      </w:pPr>
      <w:r>
        <w:t xml:space="preserve">Prelude:                            “Jacob’s Ladder”      </w:t>
      </w:r>
      <w:proofErr w:type="spellStart"/>
      <w:r>
        <w:t>Arr</w:t>
      </w:r>
      <w:proofErr w:type="spellEnd"/>
      <w:r>
        <w:t>: Franklin Ritter</w:t>
      </w:r>
    </w:p>
    <w:p w:rsidR="00347A2A" w:rsidRDefault="00347A2A">
      <w:pPr>
        <w:rPr>
          <w:rFonts w:cs="Times New Roman"/>
          <w:b/>
          <w:bCs/>
        </w:rPr>
      </w:pPr>
      <w:proofErr w:type="gramStart"/>
      <w:r>
        <w:rPr>
          <w:rFonts w:cs="Times New Roman"/>
        </w:rPr>
        <w:t xml:space="preserve">Sharing Our Joys: </w:t>
      </w:r>
      <w:r>
        <w:rPr>
          <w:rFonts w:cs="Times New Roman"/>
          <w:b/>
          <w:bCs/>
        </w:rPr>
        <w:t>Please say your Prayer Requests at this time.</w:t>
      </w:r>
      <w:proofErr w:type="gramEnd"/>
      <w:r>
        <w:rPr>
          <w:rFonts w:cs="Times New Roman"/>
        </w:rPr>
        <w:t xml:space="preserve">                               </w:t>
      </w:r>
    </w:p>
    <w:p w:rsidR="00347A2A" w:rsidRDefault="00347A2A">
      <w:pPr>
        <w:rPr>
          <w:rFonts w:cs="Times New Roman"/>
        </w:rPr>
      </w:pPr>
      <w:r>
        <w:rPr>
          <w:rFonts w:cs="Times New Roman"/>
        </w:rPr>
        <w:t>God’s Welcome</w:t>
      </w:r>
    </w:p>
    <w:p w:rsidR="00347A2A" w:rsidRDefault="00347A2A">
      <w:pPr>
        <w:pStyle w:val="NormalWeb"/>
        <w:spacing w:before="0" w:beforeAutospacing="0" w:after="0" w:afterAutospacing="0"/>
      </w:pPr>
      <w:r>
        <w:t>Preparing For Worship</w:t>
      </w:r>
      <w:r>
        <w:rPr>
          <w:b/>
          <w:bCs/>
        </w:rPr>
        <w:t xml:space="preserve">: </w:t>
      </w:r>
    </w:p>
    <w:p w:rsidR="00347A2A" w:rsidRDefault="00347A2A">
      <w:pPr>
        <w:jc w:val="center"/>
        <w:rPr>
          <w:rFonts w:cs="Times New Roman"/>
          <w:b/>
          <w:bCs/>
        </w:rPr>
      </w:pPr>
      <w:r>
        <w:rPr>
          <w:rFonts w:cs="Times New Roman"/>
          <w:b/>
          <w:bCs/>
        </w:rPr>
        <w:t>To Affirm Its Faith</w:t>
      </w:r>
    </w:p>
    <w:p w:rsidR="00347A2A" w:rsidRDefault="00347A2A">
      <w:pPr>
        <w:rPr>
          <w:rFonts w:cs="Times New Roman"/>
        </w:rPr>
      </w:pPr>
      <w:r>
        <w:rPr>
          <w:rFonts w:cs="Times New Roman"/>
        </w:rPr>
        <w:t>Introit:                                                                                    Organ</w:t>
      </w:r>
    </w:p>
    <w:p w:rsidR="00347A2A" w:rsidRDefault="00347A2A">
      <w:pPr>
        <w:rPr>
          <w:rFonts w:cs="Times New Roman"/>
          <w:b/>
          <w:bCs/>
        </w:rPr>
      </w:pPr>
      <w:r>
        <w:rPr>
          <w:rFonts w:cs="Times New Roman"/>
        </w:rPr>
        <w:t xml:space="preserve">Call To Worship: </w:t>
      </w:r>
    </w:p>
    <w:p w:rsidR="00347A2A" w:rsidRDefault="00347A2A">
      <w:pPr>
        <w:rPr>
          <w:rFonts w:cs="Times New Roman"/>
        </w:rPr>
      </w:pPr>
      <w:r>
        <w:rPr>
          <w:rFonts w:cs="Times New Roman"/>
        </w:rPr>
        <w:t xml:space="preserve">  Liturgist:  O, let us give thanks to the Lord,</w:t>
      </w:r>
    </w:p>
    <w:p w:rsidR="00347A2A" w:rsidRDefault="00347A2A">
      <w:pPr>
        <w:rPr>
          <w:rFonts w:cs="Times New Roman"/>
          <w:b/>
          <w:bCs/>
        </w:rPr>
      </w:pPr>
      <w:r>
        <w:rPr>
          <w:rFonts w:cs="Times New Roman"/>
        </w:rPr>
        <w:t xml:space="preserve">  </w:t>
      </w:r>
      <w:r>
        <w:rPr>
          <w:rFonts w:cs="Times New Roman"/>
          <w:b/>
          <w:bCs/>
        </w:rPr>
        <w:t>People:    For the love of God will never end.</w:t>
      </w:r>
    </w:p>
    <w:p w:rsidR="00347A2A" w:rsidRDefault="00347A2A">
      <w:pPr>
        <w:rPr>
          <w:rFonts w:cs="Times New Roman"/>
        </w:rPr>
      </w:pPr>
      <w:r>
        <w:rPr>
          <w:rFonts w:cs="Times New Roman"/>
          <w:b/>
          <w:bCs/>
        </w:rPr>
        <w:t xml:space="preserve">  </w:t>
      </w:r>
      <w:r>
        <w:rPr>
          <w:rFonts w:cs="Times New Roman"/>
        </w:rPr>
        <w:t xml:space="preserve">Liturgist:  Let we who love God </w:t>
      </w:r>
      <w:proofErr w:type="gramStart"/>
      <w:r>
        <w:rPr>
          <w:rFonts w:cs="Times New Roman"/>
        </w:rPr>
        <w:t>be</w:t>
      </w:r>
      <w:proofErr w:type="gramEnd"/>
      <w:r>
        <w:rPr>
          <w:rFonts w:cs="Times New Roman"/>
        </w:rPr>
        <w:t xml:space="preserve"> unashamed to declare it,</w:t>
      </w:r>
    </w:p>
    <w:p w:rsidR="00347A2A" w:rsidRDefault="00347A2A">
      <w:pPr>
        <w:rPr>
          <w:rFonts w:cs="Times New Roman"/>
          <w:b/>
          <w:bCs/>
        </w:rPr>
      </w:pPr>
      <w:r>
        <w:rPr>
          <w:rFonts w:cs="Times New Roman"/>
        </w:rPr>
        <w:t xml:space="preserve">  </w:t>
      </w:r>
      <w:r>
        <w:rPr>
          <w:rFonts w:cs="Times New Roman"/>
          <w:b/>
          <w:bCs/>
        </w:rPr>
        <w:t>People:    Because God has answered our cries for help.</w:t>
      </w:r>
    </w:p>
    <w:p w:rsidR="00347A2A" w:rsidRDefault="00347A2A">
      <w:pPr>
        <w:rPr>
          <w:rFonts w:cs="Times New Roman"/>
        </w:rPr>
      </w:pPr>
      <w:r>
        <w:rPr>
          <w:rFonts w:cs="Times New Roman"/>
          <w:b/>
          <w:bCs/>
        </w:rPr>
        <w:t xml:space="preserve">  </w:t>
      </w:r>
      <w:r>
        <w:rPr>
          <w:rFonts w:cs="Times New Roman"/>
        </w:rPr>
        <w:t>Liturgist:  The Lord our God has met our every need,</w:t>
      </w:r>
    </w:p>
    <w:p w:rsidR="00347A2A" w:rsidRDefault="00347A2A">
      <w:pPr>
        <w:rPr>
          <w:rFonts w:cs="Times New Roman"/>
          <w:b/>
          <w:bCs/>
        </w:rPr>
      </w:pPr>
      <w:r>
        <w:rPr>
          <w:rFonts w:cs="Times New Roman"/>
        </w:rPr>
        <w:t xml:space="preserve">  </w:t>
      </w:r>
      <w:r>
        <w:rPr>
          <w:rFonts w:cs="Times New Roman"/>
          <w:b/>
          <w:bCs/>
        </w:rPr>
        <w:t>People:     We will therefore proclaim the love of the Lord!</w:t>
      </w:r>
    </w:p>
    <w:p w:rsidR="00347A2A" w:rsidRDefault="00347A2A">
      <w:pPr>
        <w:rPr>
          <w:rFonts w:cs="Times New Roman"/>
        </w:rPr>
      </w:pPr>
      <w:r>
        <w:rPr>
          <w:rFonts w:cs="Times New Roman"/>
        </w:rPr>
        <w:t xml:space="preserve">Invocation: </w:t>
      </w:r>
    </w:p>
    <w:p w:rsidR="00347A2A" w:rsidRDefault="00347A2A">
      <w:pPr>
        <w:rPr>
          <w:rFonts w:cs="Times New Roman"/>
        </w:rPr>
      </w:pPr>
      <w:r>
        <w:rPr>
          <w:rFonts w:cs="Times New Roman"/>
        </w:rPr>
        <w:t>Opening Hymn:    “Lead Us, Heavenly Father, Lead Us”         #344</w:t>
      </w:r>
    </w:p>
    <w:p w:rsidR="00347A2A" w:rsidRDefault="00347A2A">
      <w:pPr>
        <w:pStyle w:val="BodyText2"/>
        <w:rPr>
          <w:rFonts w:eastAsia="Batang"/>
          <w:b w:val="0"/>
          <w:bCs w:val="0"/>
        </w:rPr>
      </w:pPr>
      <w:r>
        <w:rPr>
          <w:rFonts w:eastAsia="Batang"/>
          <w:b w:val="0"/>
          <w:bCs w:val="0"/>
        </w:rPr>
        <w:t xml:space="preserve">Reading </w:t>
      </w:r>
      <w:proofErr w:type="gramStart"/>
      <w:r>
        <w:rPr>
          <w:rFonts w:eastAsia="Batang"/>
          <w:b w:val="0"/>
          <w:bCs w:val="0"/>
        </w:rPr>
        <w:t>Of</w:t>
      </w:r>
      <w:proofErr w:type="gramEnd"/>
      <w:r>
        <w:rPr>
          <w:rFonts w:eastAsia="Batang"/>
          <w:b w:val="0"/>
          <w:bCs w:val="0"/>
        </w:rPr>
        <w:t xml:space="preserve"> The Psalms:                                  Psalm 107:1-3, 23-32</w:t>
      </w:r>
    </w:p>
    <w:p w:rsidR="00347A2A" w:rsidRDefault="00347A2A">
      <w:pPr>
        <w:rPr>
          <w:rFonts w:cs="Times New Roman"/>
        </w:rPr>
      </w:pPr>
      <w:r>
        <w:rPr>
          <w:rFonts w:cs="Times New Roman"/>
        </w:rPr>
        <w:t xml:space="preserve">Call </w:t>
      </w:r>
      <w:proofErr w:type="gramStart"/>
      <w:r>
        <w:rPr>
          <w:rFonts w:cs="Times New Roman"/>
        </w:rPr>
        <w:t>To</w:t>
      </w:r>
      <w:proofErr w:type="gramEnd"/>
      <w:r>
        <w:rPr>
          <w:rFonts w:cs="Times New Roman"/>
        </w:rPr>
        <w:t xml:space="preserve"> Confession: </w:t>
      </w:r>
    </w:p>
    <w:p w:rsidR="00347A2A" w:rsidRDefault="00347A2A">
      <w:pPr>
        <w:pStyle w:val="BodyText2"/>
      </w:pPr>
      <w:r>
        <w:rPr>
          <w:b w:val="0"/>
          <w:bCs w:val="0"/>
        </w:rPr>
        <w:t xml:space="preserve">Prayer </w:t>
      </w:r>
      <w:proofErr w:type="gramStart"/>
      <w:r>
        <w:rPr>
          <w:b w:val="0"/>
          <w:bCs w:val="0"/>
        </w:rPr>
        <w:t>Of</w:t>
      </w:r>
      <w:proofErr w:type="gramEnd"/>
      <w:r>
        <w:rPr>
          <w:b w:val="0"/>
          <w:bCs w:val="0"/>
        </w:rPr>
        <w:t xml:space="preserve"> Confession: (Unison) </w:t>
      </w:r>
      <w:r>
        <w:t xml:space="preserve">As we bow before You, O Lord, we confess our difficulty admitting how far short we fall of Your design for our lives.  We realize that we cannot reach out unless </w:t>
      </w:r>
      <w:proofErr w:type="gramStart"/>
      <w:r>
        <w:t>You</w:t>
      </w:r>
      <w:proofErr w:type="gramEnd"/>
      <w:r>
        <w:t xml:space="preserve"> reach through us, nor give except You give through us.  So this morning we offer our imperfect lives and wayward hearts to the transforming power of </w:t>
      </w:r>
      <w:proofErr w:type="gramStart"/>
      <w:r>
        <w:t>Your</w:t>
      </w:r>
      <w:proofErr w:type="gramEnd"/>
      <w:r>
        <w:t xml:space="preserve"> love.  Free us, O God, from the bondage of self and let </w:t>
      </w:r>
      <w:proofErr w:type="gramStart"/>
      <w:r>
        <w:t>Your</w:t>
      </w:r>
      <w:proofErr w:type="gramEnd"/>
      <w:r>
        <w:t xml:space="preserve"> love be expressed through our broken hearts.  For Jesus’ sake we pray.  Amen.</w:t>
      </w:r>
    </w:p>
    <w:p w:rsidR="00347A2A" w:rsidRDefault="00347A2A">
      <w:pPr>
        <w:rPr>
          <w:rFonts w:cs="Times New Roman"/>
          <w:b/>
          <w:bCs/>
        </w:rPr>
      </w:pPr>
      <w:r>
        <w:rPr>
          <w:rFonts w:cs="Times New Roman"/>
        </w:rPr>
        <w:t>Assurance of Pardon</w:t>
      </w:r>
      <w:r>
        <w:rPr>
          <w:rFonts w:cs="Times New Roman"/>
          <w:b/>
          <w:bCs/>
        </w:rPr>
        <w:t xml:space="preserve">: We hope we are not too broken but that we can be saved by </w:t>
      </w:r>
      <w:proofErr w:type="gramStart"/>
      <w:r>
        <w:rPr>
          <w:rFonts w:cs="Times New Roman"/>
          <w:b/>
          <w:bCs/>
        </w:rPr>
        <w:t>Your</w:t>
      </w:r>
      <w:proofErr w:type="gramEnd"/>
      <w:r>
        <w:rPr>
          <w:rFonts w:cs="Times New Roman"/>
          <w:b/>
          <w:bCs/>
        </w:rPr>
        <w:t xml:space="preserve"> grace.  Amen.</w:t>
      </w:r>
    </w:p>
    <w:p w:rsidR="00347A2A" w:rsidRDefault="00347A2A">
      <w:pPr>
        <w:pStyle w:val="NormalWeb"/>
        <w:spacing w:before="0" w:beforeAutospacing="0" w:after="0" w:afterAutospacing="0"/>
      </w:pPr>
      <w:r>
        <w:lastRenderedPageBreak/>
        <w:t xml:space="preserve">Special Music:     “My Lord, What </w:t>
      </w:r>
      <w:proofErr w:type="gramStart"/>
      <w:r>
        <w:t>A</w:t>
      </w:r>
      <w:proofErr w:type="gramEnd"/>
      <w:r>
        <w:t xml:space="preserve"> Morning”   </w:t>
      </w:r>
      <w:proofErr w:type="spellStart"/>
      <w:r>
        <w:t>Arr</w:t>
      </w:r>
      <w:proofErr w:type="spellEnd"/>
      <w:r>
        <w:t xml:space="preserve">: Mark Hayes        </w:t>
      </w:r>
    </w:p>
    <w:p w:rsidR="00347A2A" w:rsidRDefault="00347A2A">
      <w:pPr>
        <w:pStyle w:val="NormalWeb"/>
        <w:spacing w:before="0" w:beforeAutospacing="0" w:after="0" w:afterAutospacing="0"/>
        <w:jc w:val="center"/>
      </w:pPr>
      <w:r>
        <w:t>Soloist: Wendy Wilcox</w:t>
      </w:r>
    </w:p>
    <w:p w:rsidR="00347A2A" w:rsidRDefault="00347A2A">
      <w:pPr>
        <w:rPr>
          <w:rFonts w:cs="Times New Roman"/>
          <w:b/>
          <w:bCs/>
        </w:rPr>
      </w:pPr>
      <w:r>
        <w:rPr>
          <w:rFonts w:cs="Times New Roman"/>
        </w:rPr>
        <w:t xml:space="preserve">Offertory Sentence: </w:t>
      </w:r>
    </w:p>
    <w:p w:rsidR="00347A2A" w:rsidRDefault="00347A2A">
      <w:pPr>
        <w:rPr>
          <w:rFonts w:cs="Times New Roman"/>
        </w:rPr>
      </w:pPr>
      <w:r>
        <w:rPr>
          <w:rFonts w:cs="Times New Roman"/>
        </w:rPr>
        <w:t>Receiving Our Tithes and Gifts:</w:t>
      </w:r>
    </w:p>
    <w:p w:rsidR="00347A2A" w:rsidRDefault="00347A2A">
      <w:pPr>
        <w:pStyle w:val="NormalWeb"/>
        <w:spacing w:before="0" w:beforeAutospacing="0" w:after="0" w:afterAutospacing="0"/>
      </w:pPr>
      <w:r>
        <w:t xml:space="preserve">Offertory:                                 “Air”                         Gordon Young               </w:t>
      </w:r>
    </w:p>
    <w:p w:rsidR="00347A2A" w:rsidRDefault="00347A2A">
      <w:pPr>
        <w:rPr>
          <w:rFonts w:cs="Times New Roman"/>
        </w:rPr>
      </w:pPr>
      <w:r>
        <w:rPr>
          <w:rFonts w:cs="Times New Roman"/>
        </w:rPr>
        <w:t>*Doxology:                                                                               (515)</w:t>
      </w:r>
    </w:p>
    <w:p w:rsidR="00347A2A" w:rsidRDefault="00347A2A">
      <w:pPr>
        <w:rPr>
          <w:rFonts w:cs="Times New Roman"/>
          <w:b/>
          <w:bCs/>
        </w:rPr>
      </w:pPr>
      <w:r>
        <w:rPr>
          <w:rFonts w:cs="Times New Roman"/>
        </w:rPr>
        <w:t>*Prayer of Thanksgiving:</w:t>
      </w:r>
      <w:r>
        <w:rPr>
          <w:rFonts w:cs="Times New Roman"/>
          <w:b/>
          <w:bCs/>
        </w:rPr>
        <w:t xml:space="preserve"> </w:t>
      </w:r>
    </w:p>
    <w:p w:rsidR="00347A2A" w:rsidRDefault="00347A2A">
      <w:pPr>
        <w:jc w:val="center"/>
        <w:rPr>
          <w:rFonts w:cs="Times New Roman"/>
          <w:b/>
          <w:bCs/>
        </w:rPr>
      </w:pPr>
    </w:p>
    <w:p w:rsidR="00347A2A" w:rsidRDefault="00347A2A">
      <w:pPr>
        <w:jc w:val="center"/>
        <w:rPr>
          <w:rFonts w:cs="Times New Roman"/>
          <w:b/>
          <w:bCs/>
        </w:rPr>
      </w:pPr>
      <w:r>
        <w:rPr>
          <w:rFonts w:cs="Times New Roman"/>
          <w:b/>
          <w:bCs/>
        </w:rPr>
        <w:t>To Hear the Word</w:t>
      </w:r>
    </w:p>
    <w:p w:rsidR="00347A2A" w:rsidRDefault="00347A2A">
      <w:pPr>
        <w:jc w:val="center"/>
        <w:rPr>
          <w:rFonts w:cs="Times New Roman"/>
          <w:b/>
          <w:bCs/>
        </w:rPr>
      </w:pPr>
    </w:p>
    <w:p w:rsidR="00347A2A" w:rsidRDefault="00347A2A">
      <w:pPr>
        <w:rPr>
          <w:rFonts w:cs="Times New Roman"/>
        </w:rPr>
      </w:pPr>
      <w:r>
        <w:rPr>
          <w:rFonts w:cs="Times New Roman"/>
        </w:rPr>
        <w:t>Old Testament:                                                                Job 38:1-11</w:t>
      </w:r>
    </w:p>
    <w:p w:rsidR="00347A2A" w:rsidRDefault="00347A2A">
      <w:pPr>
        <w:rPr>
          <w:rFonts w:cs="Times New Roman"/>
        </w:rPr>
      </w:pPr>
      <w:r>
        <w:rPr>
          <w:rFonts w:cs="Times New Roman"/>
        </w:rPr>
        <w:t>Epistle Lesson:                                                  2 Corinthians 6:1-13</w:t>
      </w:r>
    </w:p>
    <w:p w:rsidR="00347A2A" w:rsidRDefault="00347A2A">
      <w:pPr>
        <w:rPr>
          <w:rFonts w:cs="Times New Roman"/>
        </w:rPr>
      </w:pPr>
      <w:r>
        <w:rPr>
          <w:rFonts w:cs="Times New Roman"/>
        </w:rPr>
        <w:t>*Gospel Lesson:                                                           Mark 4:35-41</w:t>
      </w:r>
    </w:p>
    <w:p w:rsidR="00347A2A" w:rsidRDefault="00347A2A">
      <w:pPr>
        <w:rPr>
          <w:rFonts w:cs="Times New Roman"/>
        </w:rPr>
      </w:pPr>
      <w:r>
        <w:rPr>
          <w:rFonts w:cs="Times New Roman"/>
        </w:rPr>
        <w:t xml:space="preserve">*Gloria </w:t>
      </w:r>
      <w:proofErr w:type="spellStart"/>
      <w:r>
        <w:rPr>
          <w:rFonts w:cs="Times New Roman"/>
        </w:rPr>
        <w:t>Patri</w:t>
      </w:r>
      <w:proofErr w:type="spellEnd"/>
      <w:r>
        <w:rPr>
          <w:rFonts w:cs="Times New Roman"/>
        </w:rPr>
        <w:t>:                                                                             (513)</w:t>
      </w:r>
    </w:p>
    <w:p w:rsidR="00347A2A" w:rsidRDefault="00347A2A">
      <w:pPr>
        <w:pStyle w:val="NormalWeb"/>
        <w:spacing w:before="0" w:beforeAutospacing="0" w:after="0" w:afterAutospacing="0"/>
        <w:rPr>
          <w:sz w:val="20"/>
          <w:szCs w:val="20"/>
        </w:rPr>
      </w:pPr>
      <w:r>
        <w:rPr>
          <w:sz w:val="22"/>
          <w:szCs w:val="22"/>
        </w:rPr>
        <w:t xml:space="preserve">Hymn </w:t>
      </w:r>
      <w:proofErr w:type="gramStart"/>
      <w:r>
        <w:rPr>
          <w:sz w:val="22"/>
          <w:szCs w:val="22"/>
        </w:rPr>
        <w:t>Of</w:t>
      </w:r>
      <w:proofErr w:type="gramEnd"/>
      <w:r>
        <w:rPr>
          <w:sz w:val="22"/>
          <w:szCs w:val="22"/>
        </w:rPr>
        <w:t xml:space="preserve"> Illumination</w:t>
      </w:r>
      <w:r>
        <w:t>:  “Be Thou My Vision”                            #391</w:t>
      </w:r>
    </w:p>
    <w:p w:rsidR="00347A2A" w:rsidRDefault="00347A2A">
      <w:pPr>
        <w:pStyle w:val="NormalWeb"/>
        <w:spacing w:before="0" w:beforeAutospacing="0" w:after="0" w:afterAutospacing="0"/>
      </w:pPr>
      <w:r>
        <w:t>Mess</w:t>
      </w:r>
      <w:r w:rsidR="001D7BA1">
        <w:t>age:               “Hope”</w:t>
      </w:r>
      <w:r>
        <w:t xml:space="preserve">            </w:t>
      </w:r>
      <w:r w:rsidR="001D7BA1">
        <w:t xml:space="preserve">                         </w:t>
      </w:r>
      <w:r>
        <w:t xml:space="preserve"> </w:t>
      </w:r>
      <w:proofErr w:type="spellStart"/>
      <w:r>
        <w:t>Rev.</w:t>
      </w:r>
      <w:r w:rsidR="001D7BA1">
        <w:t>Tim</w:t>
      </w:r>
      <w:proofErr w:type="spellEnd"/>
      <w:r>
        <w:t xml:space="preserve"> Miller</w:t>
      </w:r>
    </w:p>
    <w:p w:rsidR="00347A2A" w:rsidRDefault="00347A2A">
      <w:pPr>
        <w:pStyle w:val="NormalWeb"/>
        <w:spacing w:before="0" w:beforeAutospacing="0" w:after="0" w:afterAutospacing="0"/>
      </w:pPr>
      <w:r>
        <w:t>Pastoral Prayer:</w:t>
      </w:r>
    </w:p>
    <w:p w:rsidR="00347A2A" w:rsidRDefault="00347A2A">
      <w:pPr>
        <w:pStyle w:val="NormalWeb"/>
        <w:spacing w:before="0" w:beforeAutospacing="0" w:after="0" w:afterAutospacing="0"/>
      </w:pPr>
      <w:r>
        <w:t>Lord’s Prayer: (Sins-Sin)</w:t>
      </w:r>
    </w:p>
    <w:p w:rsidR="00347A2A" w:rsidRDefault="00347A2A">
      <w:pPr>
        <w:pStyle w:val="NormalWeb"/>
        <w:spacing w:before="0" w:beforeAutospacing="0" w:after="0" w:afterAutospacing="0"/>
      </w:pPr>
    </w:p>
    <w:p w:rsidR="00347A2A" w:rsidRDefault="00347A2A">
      <w:pPr>
        <w:jc w:val="center"/>
        <w:rPr>
          <w:rFonts w:cs="Times New Roman"/>
          <w:b/>
          <w:bCs/>
        </w:rPr>
      </w:pPr>
      <w:r>
        <w:rPr>
          <w:rFonts w:cs="Times New Roman"/>
          <w:b/>
          <w:bCs/>
        </w:rPr>
        <w:t>To Respond to the Word</w:t>
      </w:r>
      <w:bookmarkStart w:id="0" w:name="_GoBack"/>
      <w:bookmarkEnd w:id="0"/>
    </w:p>
    <w:p w:rsidR="00347A2A" w:rsidRDefault="00347A2A">
      <w:pPr>
        <w:jc w:val="center"/>
        <w:rPr>
          <w:rFonts w:cs="Times New Roman"/>
          <w:b/>
          <w:bCs/>
        </w:rPr>
      </w:pPr>
    </w:p>
    <w:p w:rsidR="00347A2A" w:rsidRDefault="00347A2A">
      <w:pPr>
        <w:rPr>
          <w:rFonts w:cs="Times New Roman"/>
        </w:rPr>
      </w:pPr>
      <w:r>
        <w:rPr>
          <w:rFonts w:cs="Times New Roman"/>
        </w:rPr>
        <w:t>*Closing Hymn:  “Stand Up, Stand Up For Jesus”                   #385</w:t>
      </w:r>
    </w:p>
    <w:p w:rsidR="00347A2A" w:rsidRDefault="00347A2A">
      <w:pPr>
        <w:rPr>
          <w:rFonts w:cs="Times New Roman"/>
          <w:b/>
          <w:bCs/>
        </w:rPr>
      </w:pPr>
      <w:r>
        <w:rPr>
          <w:rFonts w:cs="Times New Roman"/>
        </w:rPr>
        <w:t xml:space="preserve">*Benediction:  </w:t>
      </w:r>
    </w:p>
    <w:p w:rsidR="00347A2A" w:rsidRDefault="00347A2A">
      <w:pPr>
        <w:rPr>
          <w:rFonts w:cs="Times New Roman"/>
        </w:rPr>
      </w:pPr>
      <w:r>
        <w:rPr>
          <w:rFonts w:cs="Times New Roman"/>
        </w:rPr>
        <w:t xml:space="preserve">*Postlude:                       “Day of Triumph”        </w:t>
      </w:r>
      <w:proofErr w:type="spellStart"/>
      <w:r>
        <w:rPr>
          <w:rFonts w:cs="Times New Roman"/>
        </w:rPr>
        <w:t>Arr</w:t>
      </w:r>
      <w:proofErr w:type="spellEnd"/>
      <w:r>
        <w:rPr>
          <w:rFonts w:cs="Times New Roman"/>
        </w:rPr>
        <w:t>: George Blake</w:t>
      </w:r>
    </w:p>
    <w:p w:rsidR="00347A2A" w:rsidRDefault="00347A2A">
      <w:pPr>
        <w:pStyle w:val="NormalWeb"/>
        <w:spacing w:before="0" w:beforeAutospacing="0" w:after="0" w:afterAutospacing="0"/>
      </w:pPr>
    </w:p>
    <w:p w:rsidR="00347A2A" w:rsidRDefault="00347A2A">
      <w:pPr>
        <w:rPr>
          <w:rFonts w:cs="Times New Roman"/>
        </w:rPr>
      </w:pPr>
      <w:r>
        <w:rPr>
          <w:rFonts w:cs="Times New Roman"/>
        </w:rPr>
        <w:t xml:space="preserve">Pastor: </w:t>
      </w:r>
      <w:proofErr w:type="spellStart"/>
      <w:r>
        <w:rPr>
          <w:rFonts w:cs="Times New Roman"/>
        </w:rPr>
        <w:t>Regv</w:t>
      </w:r>
      <w:proofErr w:type="spellEnd"/>
      <w:r>
        <w:rPr>
          <w:rFonts w:cs="Times New Roman"/>
        </w:rPr>
        <w:t xml:space="preserve">. Tim Miller  </w:t>
      </w:r>
    </w:p>
    <w:p w:rsidR="00347A2A" w:rsidRDefault="00347A2A">
      <w:pPr>
        <w:rPr>
          <w:rFonts w:cs="Times New Roman"/>
        </w:rPr>
      </w:pPr>
      <w:r>
        <w:rPr>
          <w:rFonts w:cs="Times New Roman"/>
        </w:rPr>
        <w:t>Organist and Choir Director: Ralph W. Farrar</w:t>
      </w:r>
    </w:p>
    <w:p w:rsidR="00347A2A" w:rsidRDefault="00347A2A">
      <w:pPr>
        <w:rPr>
          <w:rFonts w:cs="Times New Roman"/>
        </w:rPr>
      </w:pPr>
      <w:r>
        <w:rPr>
          <w:rFonts w:cs="Times New Roman"/>
        </w:rPr>
        <w:t xml:space="preserve">Liturgist: Jerry </w:t>
      </w:r>
      <w:proofErr w:type="spellStart"/>
      <w:r>
        <w:rPr>
          <w:rFonts w:cs="Times New Roman"/>
        </w:rPr>
        <w:t>Steves</w:t>
      </w:r>
      <w:proofErr w:type="spellEnd"/>
    </w:p>
    <w:p w:rsidR="00347A2A" w:rsidRDefault="00347A2A">
      <w:pPr>
        <w:rPr>
          <w:rFonts w:cs="Times New Roman"/>
          <w:sz w:val="22"/>
          <w:szCs w:val="22"/>
        </w:rPr>
      </w:pPr>
      <w:r>
        <w:rPr>
          <w:rFonts w:cs="Times New Roman"/>
        </w:rPr>
        <w:t xml:space="preserve">Ushers: Bill </w:t>
      </w:r>
      <w:proofErr w:type="spellStart"/>
      <w:r>
        <w:rPr>
          <w:rFonts w:cs="Times New Roman"/>
        </w:rPr>
        <w:t>Hazenberg</w:t>
      </w:r>
      <w:proofErr w:type="spellEnd"/>
      <w:r>
        <w:rPr>
          <w:rFonts w:cs="Times New Roman"/>
          <w:sz w:val="22"/>
          <w:szCs w:val="22"/>
        </w:rPr>
        <w:t xml:space="preserve"> </w:t>
      </w:r>
    </w:p>
    <w:p w:rsidR="00347A2A" w:rsidRDefault="00347A2A">
      <w:pPr>
        <w:rPr>
          <w:rFonts w:cs="Times New Roman"/>
        </w:rPr>
      </w:pPr>
      <w:r>
        <w:rPr>
          <w:rFonts w:cs="Times New Roman"/>
        </w:rPr>
        <w:t>Scripture Reader: Don Nelson</w:t>
      </w:r>
    </w:p>
    <w:p w:rsidR="00347A2A" w:rsidRDefault="00347A2A">
      <w:pPr>
        <w:rPr>
          <w:rFonts w:cs="Times New Roman"/>
        </w:rPr>
      </w:pPr>
      <w:r>
        <w:rPr>
          <w:rFonts w:cs="Times New Roman"/>
        </w:rPr>
        <w:t xml:space="preserve">Parish Nurse: Doris </w:t>
      </w:r>
      <w:proofErr w:type="spellStart"/>
      <w:proofErr w:type="gramStart"/>
      <w:r>
        <w:rPr>
          <w:rFonts w:cs="Times New Roman"/>
        </w:rPr>
        <w:t>Landy</w:t>
      </w:r>
      <w:proofErr w:type="spellEnd"/>
      <w:r>
        <w:rPr>
          <w:rFonts w:cs="Times New Roman"/>
        </w:rPr>
        <w:t xml:space="preserve">  (</w:t>
      </w:r>
      <w:proofErr w:type="gramEnd"/>
      <w:r>
        <w:rPr>
          <w:rFonts w:cs="Times New Roman"/>
        </w:rPr>
        <w:t>716-763-7793)</w:t>
      </w:r>
    </w:p>
    <w:p w:rsidR="00347A2A" w:rsidRDefault="00347A2A">
      <w:pPr>
        <w:rPr>
          <w:rFonts w:cs="Times New Roman"/>
        </w:rPr>
      </w:pPr>
    </w:p>
    <w:p w:rsidR="00347A2A" w:rsidRDefault="00347A2A">
      <w:pPr>
        <w:jc w:val="center"/>
        <w:rPr>
          <w:rFonts w:cs="Times New Roman"/>
          <w:b/>
          <w:bCs/>
        </w:rPr>
      </w:pPr>
    </w:p>
    <w:p w:rsidR="00347A2A" w:rsidRDefault="00347A2A">
      <w:pPr>
        <w:jc w:val="center"/>
        <w:rPr>
          <w:rFonts w:cs="Times New Roman"/>
          <w:b/>
          <w:bCs/>
        </w:rPr>
      </w:pPr>
    </w:p>
    <w:p w:rsidR="00347A2A" w:rsidRDefault="00347A2A">
      <w:pPr>
        <w:jc w:val="center"/>
        <w:rPr>
          <w:rFonts w:cs="Times New Roman"/>
          <w:b/>
          <w:bCs/>
        </w:rPr>
      </w:pPr>
      <w:r>
        <w:rPr>
          <w:rFonts w:cs="Times New Roman"/>
          <w:b/>
          <w:bCs/>
        </w:rPr>
        <w:t>Next Week’s Scripture</w:t>
      </w:r>
    </w:p>
    <w:p w:rsidR="00347A2A" w:rsidRDefault="00347A2A">
      <w:pPr>
        <w:jc w:val="center"/>
        <w:rPr>
          <w:rFonts w:cs="Times New Roman"/>
        </w:rPr>
      </w:pPr>
      <w:r>
        <w:rPr>
          <w:rFonts w:cs="Times New Roman"/>
        </w:rPr>
        <w:t>2 Corinthians 8:7-15</w:t>
      </w:r>
    </w:p>
    <w:p w:rsidR="00347A2A" w:rsidRDefault="00347A2A">
      <w:pPr>
        <w:jc w:val="center"/>
        <w:rPr>
          <w:rFonts w:cs="Times New Roman"/>
        </w:rPr>
      </w:pPr>
      <w:r>
        <w:rPr>
          <w:rFonts w:cs="Times New Roman"/>
        </w:rPr>
        <w:t>Mark 5:21-43</w:t>
      </w:r>
    </w:p>
    <w:p w:rsidR="00347A2A" w:rsidRDefault="00347A2A">
      <w:pPr>
        <w:pStyle w:val="Heading2"/>
        <w:rPr>
          <w:rFonts w:cs="Times New Roman"/>
          <w:u w:val="single"/>
        </w:rPr>
      </w:pPr>
    </w:p>
    <w:p w:rsidR="00347A2A" w:rsidRDefault="00347A2A">
      <w:pPr>
        <w:pStyle w:val="Heading2"/>
        <w:rPr>
          <w:rFonts w:cs="Times New Roman"/>
          <w:u w:val="single"/>
        </w:rPr>
      </w:pPr>
    </w:p>
    <w:p w:rsidR="00347A2A" w:rsidRDefault="00347A2A">
      <w:pPr>
        <w:pStyle w:val="Heading2"/>
        <w:rPr>
          <w:rFonts w:cs="Times New Roman"/>
          <w:u w:val="single"/>
        </w:rPr>
      </w:pPr>
    </w:p>
    <w:p w:rsidR="00347A2A" w:rsidRDefault="00347A2A">
      <w:pPr>
        <w:pStyle w:val="Heading2"/>
        <w:rPr>
          <w:rFonts w:cs="Times New Roman"/>
          <w:u w:val="single"/>
        </w:rPr>
      </w:pPr>
      <w:r>
        <w:rPr>
          <w:rFonts w:cs="Times New Roman"/>
          <w:u w:val="single"/>
        </w:rPr>
        <w:t>Announcements</w:t>
      </w:r>
    </w:p>
    <w:p w:rsidR="00347A2A" w:rsidRDefault="00347A2A">
      <w:pPr>
        <w:rPr>
          <w:rFonts w:cs="Times New Roman"/>
        </w:rPr>
      </w:pPr>
    </w:p>
    <w:p w:rsidR="00347A2A" w:rsidRDefault="00347A2A">
      <w:pPr>
        <w:rPr>
          <w:rFonts w:eastAsia="Batang" w:cs="Times New Roman"/>
        </w:rPr>
      </w:pPr>
      <w:r>
        <w:rPr>
          <w:rFonts w:cs="Times New Roman"/>
        </w:rPr>
        <w:t>Worship Service</w:t>
      </w:r>
      <w:r>
        <w:rPr>
          <w:rFonts w:eastAsia="Batang" w:cs="Times New Roman"/>
        </w:rPr>
        <w:t xml:space="preserve"> 10:45</w:t>
      </w:r>
      <w:proofErr w:type="gramStart"/>
      <w:r>
        <w:rPr>
          <w:rFonts w:eastAsia="Batang" w:cs="Times New Roman"/>
        </w:rPr>
        <w:t>am</w:t>
      </w:r>
      <w:proofErr w:type="gramEnd"/>
    </w:p>
    <w:p w:rsidR="00347A2A" w:rsidRDefault="00347A2A">
      <w:pPr>
        <w:rPr>
          <w:rFonts w:eastAsia="Batang" w:cs="Times New Roman"/>
        </w:rPr>
      </w:pPr>
      <w:r>
        <w:rPr>
          <w:rFonts w:eastAsia="Batang" w:cs="Times New Roman"/>
        </w:rPr>
        <w:t>Thursday: Bible Study 1:00pm</w:t>
      </w:r>
    </w:p>
    <w:p w:rsidR="00347A2A" w:rsidRDefault="00347A2A">
      <w:pPr>
        <w:rPr>
          <w:rFonts w:eastAsia="Batang" w:cs="Times New Roman"/>
        </w:rPr>
      </w:pPr>
    </w:p>
    <w:p w:rsidR="00347A2A" w:rsidRDefault="00347A2A">
      <w:pPr>
        <w:rPr>
          <w:rFonts w:eastAsia="Batang" w:cs="Times New Roman"/>
        </w:rPr>
      </w:pPr>
      <w:r>
        <w:rPr>
          <w:rFonts w:eastAsia="Batang" w:cs="Times New Roman"/>
        </w:rPr>
        <w:t>Happy Father’s Day</w:t>
      </w:r>
    </w:p>
    <w:p w:rsidR="00347A2A" w:rsidRDefault="00347A2A">
      <w:pPr>
        <w:rPr>
          <w:rFonts w:eastAsia="Batang" w:cs="Times New Roman"/>
        </w:rPr>
      </w:pPr>
    </w:p>
    <w:p w:rsidR="00347A2A" w:rsidRDefault="00347A2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Board Meeting and Coffee Hour after church today.</w:t>
      </w:r>
    </w:p>
    <w:p w:rsidR="00347A2A" w:rsidRDefault="00347A2A">
      <w:pPr>
        <w:pStyle w:val="BodyText3"/>
        <w:jc w:val="left"/>
        <w:rPr>
          <w:rFonts w:ascii="Times New Roman" w:eastAsia="Batang" w:hAnsi="Times New Roman" w:cs="Times New Roman"/>
          <w:b w:val="0"/>
          <w:bCs w:val="0"/>
        </w:rPr>
      </w:pPr>
    </w:p>
    <w:p w:rsidR="00347A2A" w:rsidRDefault="00347A2A">
      <w:pPr>
        <w:pStyle w:val="BodyText3"/>
        <w:jc w:val="center"/>
        <w:rPr>
          <w:rFonts w:ascii="Times New Roman" w:eastAsia="Batang" w:hAnsi="Times New Roman" w:cs="Times New Roman"/>
        </w:rPr>
      </w:pPr>
      <w:r>
        <w:rPr>
          <w:rFonts w:ascii="Times New Roman" w:eastAsia="Batang" w:hAnsi="Times New Roman" w:cs="Times New Roman"/>
        </w:rPr>
        <w:t>Looking Ahead</w:t>
      </w:r>
    </w:p>
    <w:p w:rsidR="00347A2A" w:rsidRDefault="00347A2A">
      <w:pPr>
        <w:pStyle w:val="BodyText3"/>
        <w:jc w:val="center"/>
        <w:rPr>
          <w:rFonts w:ascii="Times New Roman" w:eastAsia="Batang" w:hAnsi="Times New Roman" w:cs="Times New Roman"/>
        </w:rPr>
      </w:pPr>
    </w:p>
    <w:p w:rsidR="00347A2A" w:rsidRDefault="00347A2A">
      <w:pPr>
        <w:pStyle w:val="BodyText3"/>
        <w:jc w:val="left"/>
        <w:rPr>
          <w:rFonts w:ascii="Times New Roman" w:eastAsia="Batang" w:hAnsi="Times New Roman" w:cs="Times New Roman"/>
          <w:b w:val="0"/>
          <w:bCs w:val="0"/>
        </w:rPr>
      </w:pPr>
      <w:proofErr w:type="gramStart"/>
      <w:r>
        <w:rPr>
          <w:rFonts w:ascii="Times New Roman" w:eastAsia="Batang" w:hAnsi="Times New Roman" w:cs="Times New Roman"/>
          <w:b w:val="0"/>
          <w:bCs w:val="0"/>
        </w:rPr>
        <w:t>Church  moves</w:t>
      </w:r>
      <w:proofErr w:type="gramEnd"/>
      <w:r>
        <w:rPr>
          <w:rFonts w:ascii="Times New Roman" w:eastAsia="Batang" w:hAnsi="Times New Roman" w:cs="Times New Roman"/>
          <w:b w:val="0"/>
          <w:bCs w:val="0"/>
        </w:rPr>
        <w:t xml:space="preserve"> to 10:00am for the summer beginning July 4 (as long as the board  votes on this today!)</w:t>
      </w:r>
    </w:p>
    <w:p w:rsidR="00347A2A" w:rsidRDefault="00347A2A">
      <w:pPr>
        <w:pStyle w:val="BodyText3"/>
        <w:jc w:val="left"/>
        <w:rPr>
          <w:rFonts w:ascii="Times New Roman" w:eastAsia="Batang" w:hAnsi="Times New Roman" w:cs="Times New Roman"/>
          <w:b w:val="0"/>
          <w:bCs w:val="0"/>
        </w:rPr>
      </w:pPr>
    </w:p>
    <w:p w:rsidR="00347A2A" w:rsidRDefault="00347A2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Dinner at </w:t>
      </w:r>
      <w:proofErr w:type="gramStart"/>
      <w:r>
        <w:rPr>
          <w:rFonts w:ascii="Times New Roman" w:eastAsia="Batang" w:hAnsi="Times New Roman" w:cs="Times New Roman"/>
          <w:b w:val="0"/>
          <w:bCs w:val="0"/>
        </w:rPr>
        <w:t>The</w:t>
      </w:r>
      <w:proofErr w:type="gramEnd"/>
      <w:r>
        <w:rPr>
          <w:rFonts w:ascii="Times New Roman" w:eastAsia="Batang" w:hAnsi="Times New Roman" w:cs="Times New Roman"/>
          <w:b w:val="0"/>
          <w:bCs w:val="0"/>
        </w:rPr>
        <w:t xml:space="preserve"> Main Landing July 9 at 6:00pm. Please sign up on the sheet on the back table.</w:t>
      </w: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b w:val="0"/>
          <w:bCs w:val="0"/>
        </w:rPr>
      </w:pPr>
    </w:p>
    <w:p w:rsidR="00347A2A" w:rsidRDefault="00347A2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Our website is: </w:t>
      </w:r>
      <w:hyperlink r:id="rId7" w:history="1">
        <w:r>
          <w:rPr>
            <w:rStyle w:val="Hyperlink"/>
            <w:rFonts w:eastAsia="Batang"/>
            <w:b w:val="0"/>
            <w:bCs w:val="0"/>
          </w:rPr>
          <w:t>www.pilgrimmemorialucc.org</w:t>
        </w:r>
      </w:hyperlink>
      <w:r>
        <w:rPr>
          <w:rFonts w:ascii="Times New Roman" w:eastAsia="Batang" w:hAnsi="Times New Roman" w:cs="Times New Roman"/>
          <w:b w:val="0"/>
          <w:bCs w:val="0"/>
        </w:rPr>
        <w:t xml:space="preserve"> </w:t>
      </w:r>
    </w:p>
    <w:p w:rsidR="00347A2A" w:rsidRDefault="00347A2A">
      <w:pPr>
        <w:pStyle w:val="BodyText3"/>
        <w:jc w:val="left"/>
        <w:rPr>
          <w:rFonts w:ascii="Times New Roman" w:eastAsia="Batang" w:hAnsi="Times New Roman" w:cs="Times New Roman"/>
          <w:b w:val="0"/>
          <w:bCs w:val="0"/>
        </w:rPr>
      </w:pPr>
      <w:r>
        <w:rPr>
          <w:rFonts w:ascii="Times New Roman" w:eastAsia="Batang" w:hAnsi="Times New Roman" w:cs="Times New Roman"/>
          <w:b w:val="0"/>
          <w:bCs w:val="0"/>
        </w:rPr>
        <w:t xml:space="preserve">Please join us on Facebook at </w:t>
      </w:r>
      <w:proofErr w:type="spellStart"/>
      <w:r>
        <w:rPr>
          <w:rFonts w:ascii="Times New Roman" w:eastAsia="Batang" w:hAnsi="Times New Roman" w:cs="Times New Roman"/>
          <w:b w:val="0"/>
          <w:bCs w:val="0"/>
        </w:rPr>
        <w:t>pilgrimfirstucc</w:t>
      </w:r>
      <w:proofErr w:type="spellEnd"/>
      <w:r>
        <w:rPr>
          <w:rFonts w:ascii="Times New Roman" w:eastAsia="Batang" w:hAnsi="Times New Roman" w:cs="Times New Roman"/>
          <w:b w:val="0"/>
          <w:bCs w:val="0"/>
        </w:rPr>
        <w:t>.</w:t>
      </w:r>
    </w:p>
    <w:p w:rsidR="00347A2A" w:rsidRDefault="00347A2A">
      <w:pPr>
        <w:tabs>
          <w:tab w:val="right" w:pos="6390"/>
        </w:tabs>
        <w:rPr>
          <w:rFonts w:cs="Times New Roman"/>
          <w:i/>
          <w:iCs/>
        </w:rPr>
      </w:pPr>
      <w:r>
        <w:rPr>
          <w:rFonts w:cs="Times New Roman"/>
          <w:i/>
          <w:iCs/>
        </w:rPr>
        <w:t>We extend a warm welcome to our guests and visitors.</w:t>
      </w:r>
    </w:p>
    <w:p w:rsidR="00347A2A" w:rsidRDefault="00347A2A">
      <w:pPr>
        <w:tabs>
          <w:tab w:val="right" w:pos="6390"/>
        </w:tabs>
        <w:rPr>
          <w:rFonts w:cs="Times New Roman"/>
          <w:i/>
          <w:iCs/>
        </w:rPr>
      </w:pPr>
    </w:p>
    <w:p w:rsidR="00347A2A" w:rsidRDefault="00347A2A">
      <w:pPr>
        <w:tabs>
          <w:tab w:val="right" w:pos="6390"/>
        </w:tabs>
        <w:rPr>
          <w:rFonts w:cs="Times New Roman"/>
          <w:i/>
          <w:iCs/>
        </w:rPr>
      </w:pPr>
    </w:p>
    <w:p w:rsidR="00347A2A" w:rsidRDefault="00347A2A">
      <w:pPr>
        <w:tabs>
          <w:tab w:val="right" w:pos="6390"/>
        </w:tabs>
        <w:jc w:val="center"/>
        <w:rPr>
          <w:rFonts w:cs="Times New Roman"/>
          <w:b/>
          <w:bCs/>
          <w:sz w:val="48"/>
          <w:szCs w:val="48"/>
        </w:rPr>
      </w:pPr>
    </w:p>
    <w:p w:rsidR="00347A2A" w:rsidRDefault="00347A2A">
      <w:pPr>
        <w:tabs>
          <w:tab w:val="right" w:pos="6390"/>
        </w:tabs>
        <w:jc w:val="center"/>
        <w:rPr>
          <w:rFonts w:cs="Times New Roman"/>
          <w:b/>
          <w:bCs/>
          <w:sz w:val="48"/>
          <w:szCs w:val="48"/>
        </w:rPr>
      </w:pPr>
    </w:p>
    <w:p w:rsidR="00347A2A" w:rsidRDefault="00347A2A">
      <w:pPr>
        <w:tabs>
          <w:tab w:val="right" w:pos="6390"/>
        </w:tabs>
        <w:jc w:val="center"/>
        <w:rPr>
          <w:rFonts w:cs="Times New Roman"/>
          <w:b/>
          <w:bCs/>
          <w:sz w:val="48"/>
          <w:szCs w:val="48"/>
        </w:rPr>
      </w:pPr>
    </w:p>
    <w:p w:rsidR="00347A2A" w:rsidRDefault="00347A2A">
      <w:pPr>
        <w:tabs>
          <w:tab w:val="right" w:pos="6390"/>
        </w:tabs>
        <w:jc w:val="center"/>
        <w:rPr>
          <w:rFonts w:cs="Times New Roman"/>
          <w:b/>
          <w:bCs/>
          <w:sz w:val="48"/>
          <w:szCs w:val="48"/>
        </w:rPr>
      </w:pPr>
      <w:r>
        <w:rPr>
          <w:rFonts w:cs="Times New Roman"/>
          <w:b/>
          <w:bCs/>
          <w:sz w:val="48"/>
          <w:szCs w:val="48"/>
        </w:rPr>
        <w:t>The People of the United Church of Christ in Jamestown</w:t>
      </w:r>
    </w:p>
    <w:p w:rsidR="00347A2A" w:rsidRDefault="00347A2A">
      <w:pPr>
        <w:tabs>
          <w:tab w:val="right" w:pos="6390"/>
        </w:tabs>
        <w:jc w:val="center"/>
        <w:rPr>
          <w:rFonts w:cs="Times New Roman"/>
          <w:b/>
          <w:bCs/>
          <w:sz w:val="28"/>
          <w:szCs w:val="28"/>
        </w:rPr>
      </w:pPr>
      <w:r>
        <w:rPr>
          <w:rFonts w:cs="Times New Roman"/>
          <w:b/>
          <w:bCs/>
          <w:sz w:val="48"/>
          <w:szCs w:val="48"/>
        </w:rPr>
        <w:t>Welcome You</w:t>
      </w:r>
    </w:p>
    <w:p w:rsidR="00347A2A" w:rsidRDefault="00347A2A">
      <w:pPr>
        <w:tabs>
          <w:tab w:val="right" w:pos="6390"/>
        </w:tabs>
        <w:jc w:val="center"/>
        <w:rPr>
          <w:rFonts w:cs="Times New Roman"/>
          <w:b/>
          <w:bCs/>
          <w:sz w:val="28"/>
          <w:szCs w:val="28"/>
        </w:rPr>
      </w:pPr>
    </w:p>
    <w:p w:rsidR="00347A2A" w:rsidRDefault="00347A2A">
      <w:pPr>
        <w:tabs>
          <w:tab w:val="right" w:pos="6390"/>
        </w:tabs>
        <w:jc w:val="center"/>
        <w:rPr>
          <w:rFonts w:cs="Times New Roman"/>
          <w:b/>
          <w:bCs/>
          <w:sz w:val="48"/>
          <w:szCs w:val="48"/>
        </w:rPr>
      </w:pPr>
    </w:p>
    <w:p w:rsidR="00347A2A" w:rsidRDefault="00347A2A">
      <w:pPr>
        <w:tabs>
          <w:tab w:val="right" w:pos="6390"/>
        </w:tabs>
        <w:jc w:val="center"/>
        <w:rPr>
          <w:rFonts w:cs="Times New Roman"/>
          <w:b/>
          <w:bCs/>
          <w:sz w:val="48"/>
          <w:szCs w:val="48"/>
        </w:rPr>
      </w:pPr>
    </w:p>
    <w:p w:rsidR="00347A2A" w:rsidRDefault="00845656">
      <w:pPr>
        <w:tabs>
          <w:tab w:val="right" w:pos="6390"/>
        </w:tabs>
        <w:jc w:val="center"/>
        <w:rPr>
          <w:rFonts w:cs="Times New Roman"/>
          <w:noProof/>
          <w:sz w:val="28"/>
          <w:szCs w:val="28"/>
        </w:rPr>
      </w:pPr>
      <w:r>
        <w:rPr>
          <w:rFonts w:cs="Times New Roman"/>
          <w:noProof/>
        </w:rPr>
        <w:drawing>
          <wp:inline distT="0" distB="0" distL="0" distR="0">
            <wp:extent cx="4430395" cy="2209800"/>
            <wp:effectExtent l="0" t="0" r="8255" b="0"/>
            <wp:docPr id="1" name="Picture 3" descr="Fathers day free father clip art clipart 2 image 3 - Cliparting.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thers day free father clip art clipart 2 image 3 - Cliparting.com"/>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30395" cy="2209800"/>
                    </a:xfrm>
                    <a:prstGeom prst="rect">
                      <a:avLst/>
                    </a:prstGeom>
                    <a:noFill/>
                    <a:ln>
                      <a:noFill/>
                    </a:ln>
                  </pic:spPr>
                </pic:pic>
              </a:graphicData>
            </a:graphic>
          </wp:inline>
        </w:drawing>
      </w:r>
    </w:p>
    <w:p w:rsidR="00347A2A" w:rsidRDefault="00347A2A">
      <w:pPr>
        <w:tabs>
          <w:tab w:val="right" w:pos="6390"/>
        </w:tabs>
        <w:jc w:val="center"/>
        <w:rPr>
          <w:rFonts w:cs="Times New Roman"/>
          <w:b/>
          <w:bCs/>
          <w:sz w:val="28"/>
          <w:szCs w:val="28"/>
        </w:rPr>
      </w:pPr>
    </w:p>
    <w:p w:rsidR="00347A2A" w:rsidRDefault="00347A2A">
      <w:pPr>
        <w:tabs>
          <w:tab w:val="right" w:pos="6390"/>
        </w:tabs>
        <w:jc w:val="center"/>
        <w:rPr>
          <w:rFonts w:cs="Times New Roman"/>
          <w:b/>
          <w:bCs/>
        </w:rPr>
      </w:pPr>
    </w:p>
    <w:p w:rsidR="00347A2A" w:rsidRDefault="00347A2A">
      <w:pPr>
        <w:tabs>
          <w:tab w:val="right" w:pos="6390"/>
        </w:tabs>
        <w:jc w:val="center"/>
        <w:rPr>
          <w:rFonts w:cs="Times New Roman"/>
          <w:b/>
          <w:bCs/>
        </w:rPr>
      </w:pPr>
    </w:p>
    <w:p w:rsidR="00347A2A" w:rsidRDefault="00347A2A">
      <w:pPr>
        <w:tabs>
          <w:tab w:val="right" w:pos="6390"/>
        </w:tabs>
        <w:jc w:val="center"/>
        <w:rPr>
          <w:rFonts w:cs="Times New Roman"/>
          <w:b/>
          <w:bCs/>
          <w:sz w:val="36"/>
          <w:szCs w:val="36"/>
        </w:rPr>
      </w:pPr>
    </w:p>
    <w:p w:rsidR="00347A2A" w:rsidRDefault="00347A2A">
      <w:pPr>
        <w:tabs>
          <w:tab w:val="right" w:pos="6390"/>
        </w:tabs>
        <w:jc w:val="center"/>
        <w:rPr>
          <w:rFonts w:cs="Times New Roman"/>
          <w:b/>
          <w:bCs/>
          <w:sz w:val="48"/>
          <w:szCs w:val="48"/>
        </w:rPr>
      </w:pPr>
      <w:r>
        <w:rPr>
          <w:rFonts w:cs="Times New Roman"/>
          <w:b/>
          <w:bCs/>
          <w:sz w:val="36"/>
          <w:szCs w:val="36"/>
        </w:rPr>
        <w:t xml:space="preserve">Ministers: Each one in the congregation made up of First Congregational Church and Pilgrim Memorial Church </w:t>
      </w:r>
    </w:p>
    <w:sectPr w:rsidR="00347A2A" w:rsidSect="00347A2A">
      <w:pgSz w:w="15840" w:h="12240" w:orient="landscape" w:code="1"/>
      <w:pgMar w:top="360" w:right="720" w:bottom="540" w:left="720" w:header="720" w:footer="720" w:gutter="0"/>
      <w:cols w:num="2"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10B66"/>
    <w:multiLevelType w:val="hybridMultilevel"/>
    <w:tmpl w:val="0E3A248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nsid w:val="1E7237B9"/>
    <w:multiLevelType w:val="hybridMultilevel"/>
    <w:tmpl w:val="C4660A5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
    <w:nsid w:val="25026C8F"/>
    <w:multiLevelType w:val="hybridMultilevel"/>
    <w:tmpl w:val="F7123118"/>
    <w:lvl w:ilvl="0" w:tplc="0409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
    <w:nsid w:val="2B094681"/>
    <w:multiLevelType w:val="hybridMultilevel"/>
    <w:tmpl w:val="FFAAD8BC"/>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D">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nsid w:val="55DA5416"/>
    <w:multiLevelType w:val="hybridMultilevel"/>
    <w:tmpl w:val="0B727790"/>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76950CEE"/>
    <w:multiLevelType w:val="hybridMultilevel"/>
    <w:tmpl w:val="8A7AD146"/>
    <w:lvl w:ilvl="0" w:tplc="0409000B">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7D6305F8"/>
    <w:multiLevelType w:val="hybridMultilevel"/>
    <w:tmpl w:val="9F702202"/>
    <w:lvl w:ilvl="0" w:tplc="04090001">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2"/>
  </w:num>
  <w:num w:numId="2">
    <w:abstractNumId w:val="5"/>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defaultTabStop w:val="720"/>
  <w:doNotHyphenateCaps/>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7A2A"/>
    <w:rsid w:val="001D7BA1"/>
    <w:rsid w:val="00347A2A"/>
    <w:rsid w:val="00845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cs="Times New Roman"/>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Hyperlink" w:unhideWhenUsed="0"/>
    <w:lsdException w:name="FollowedHyperlink" w:unhideWhenUsed="0"/>
    <w:lsdException w:name="Strong" w:semiHidden="0" w:unhideWhenUsed="0" w:qFormat="1"/>
    <w:lsdException w:name="Emphasis" w:semiHidden="0" w:uiPriority="20" w:unhideWhenUsed="0" w:qFormat="1"/>
    <w:lsdException w:name="Plain Text" w:unhideWhenUsed="0"/>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spacing w:before="240" w:after="60"/>
      <w:outlineLvl w:val="2"/>
    </w:pPr>
    <w:rPr>
      <w:rFonts w:ascii="Calibri Light" w:hAnsi="Calibri Light" w:cs="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mbria" w:hAnsi="Cambria" w:cs="Cambria"/>
      <w:b/>
      <w:bCs/>
      <w:kern w:val="32"/>
      <w:sz w:val="32"/>
      <w:szCs w:val="32"/>
    </w:rPr>
  </w:style>
  <w:style w:type="character" w:customStyle="1" w:styleId="Heading2Char">
    <w:name w:val="Heading 2 Char"/>
    <w:basedOn w:val="DefaultParagraphFont"/>
    <w:link w:val="Heading2"/>
    <w:uiPriority w:val="99"/>
    <w:rPr>
      <w:rFonts w:ascii="Cambria" w:hAnsi="Cambria" w:cs="Cambria"/>
      <w:b/>
      <w:bCs/>
      <w:i/>
      <w:iCs/>
      <w:sz w:val="28"/>
      <w:szCs w:val="28"/>
    </w:rPr>
  </w:style>
  <w:style w:type="character" w:customStyle="1" w:styleId="Heading3Char">
    <w:name w:val="Heading 3 Char"/>
    <w:basedOn w:val="DefaultParagraphFont"/>
    <w:link w:val="Heading3"/>
    <w:uiPriority w:val="99"/>
    <w:rPr>
      <w:rFonts w:ascii="Calibri Light" w:hAnsi="Calibri Light" w:cs="Calibri Light"/>
      <w:b/>
      <w:bCs/>
      <w:sz w:val="26"/>
      <w:szCs w:val="26"/>
    </w:rPr>
  </w:style>
  <w:style w:type="paragraph" w:styleId="PlainText">
    <w:name w:val="Plain Text"/>
    <w:basedOn w:val="Normal"/>
    <w:link w:val="PlainTextChar"/>
    <w:uiPriority w:val="99"/>
    <w:rPr>
      <w:rFonts w:ascii="Courier New" w:hAnsi="Courier New" w:cs="Courier New"/>
      <w:sz w:val="20"/>
      <w:szCs w:val="20"/>
    </w:rPr>
  </w:style>
  <w:style w:type="character" w:customStyle="1" w:styleId="PlainTextChar">
    <w:name w:val="Plain Text Char"/>
    <w:basedOn w:val="DefaultParagraphFont"/>
    <w:link w:val="PlainText"/>
    <w:uiPriority w:val="99"/>
    <w:rPr>
      <w:rFonts w:ascii="Courier New" w:hAnsi="Courier New" w:cs="Courier New"/>
      <w:sz w:val="20"/>
      <w:szCs w:val="20"/>
    </w:rPr>
  </w:style>
  <w:style w:type="character" w:styleId="Hyperlink">
    <w:name w:val="Hyperlink"/>
    <w:basedOn w:val="DefaultParagraphFont"/>
    <w:uiPriority w:val="99"/>
    <w:rPr>
      <w:rFonts w:ascii="Times New Roman" w:hAnsi="Times New Roman" w:cs="Times New Roman"/>
      <w:color w:val="0000FF"/>
      <w:u w:val="single"/>
    </w:rPr>
  </w:style>
  <w:style w:type="paragraph" w:styleId="NormalWeb">
    <w:name w:val="Normal (Web)"/>
    <w:basedOn w:val="Normal"/>
    <w:uiPriority w:val="99"/>
    <w:pPr>
      <w:spacing w:before="100" w:beforeAutospacing="1" w:after="100" w:afterAutospacing="1"/>
    </w:pPr>
    <w:rPr>
      <w:rFonts w:cs="Times New Roman"/>
    </w:rPr>
  </w:style>
  <w:style w:type="character" w:styleId="Strong">
    <w:name w:val="Strong"/>
    <w:basedOn w:val="DefaultParagraphFont"/>
    <w:uiPriority w:val="99"/>
    <w:qFormat/>
    <w:rPr>
      <w:rFonts w:ascii="Times New Roman" w:hAnsi="Times New Roman" w:cs="Times New Roman"/>
      <w:b/>
      <w:bCs/>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3">
    <w:name w:val="Body Text 3"/>
    <w:basedOn w:val="Normal"/>
    <w:link w:val="BodyText3Char"/>
    <w:uiPriority w:val="99"/>
    <w:pPr>
      <w:tabs>
        <w:tab w:val="left" w:pos="-1440"/>
      </w:tabs>
      <w:jc w:val="both"/>
    </w:pPr>
    <w:rPr>
      <w:rFonts w:ascii="Arial" w:hAnsi="Arial" w:cs="Arial"/>
      <w:b/>
      <w:bCs/>
    </w:rPr>
  </w:style>
  <w:style w:type="character" w:customStyle="1" w:styleId="BodyText3Char">
    <w:name w:val="Body Text 3 Char"/>
    <w:basedOn w:val="DefaultParagraphFont"/>
    <w:link w:val="BodyText3"/>
    <w:uiPriority w:val="99"/>
    <w:rPr>
      <w:rFonts w:ascii="Arial" w:hAnsi="Arial" w:cs="Arial"/>
      <w:b/>
      <w:bCs/>
      <w:sz w:val="24"/>
      <w:szCs w:val="24"/>
    </w:rPr>
  </w:style>
  <w:style w:type="paragraph" w:styleId="BodyText">
    <w:name w:val="Body Text"/>
    <w:basedOn w:val="Normal"/>
    <w:link w:val="BodyTextChar"/>
    <w:uiPriority w:val="99"/>
    <w:pPr>
      <w:jc w:val="center"/>
    </w:pPr>
    <w:rPr>
      <w:rFonts w:cs="Times New Roman"/>
      <w:i/>
      <w:iCs/>
      <w:sz w:val="22"/>
      <w:szCs w:val="22"/>
    </w:rPr>
  </w:style>
  <w:style w:type="character" w:customStyle="1" w:styleId="BodyTextChar">
    <w:name w:val="Body Text Char"/>
    <w:basedOn w:val="DefaultParagraphFont"/>
    <w:link w:val="BodyText"/>
    <w:uiPriority w:val="99"/>
    <w:rPr>
      <w:rFonts w:ascii="Times New Roman" w:hAnsi="Times New Roman" w:cs="Times New Roman"/>
      <w:i/>
      <w:iCs/>
      <w:sz w:val="24"/>
      <w:szCs w:val="24"/>
    </w:rPr>
  </w:style>
  <w:style w:type="paragraph" w:styleId="BodyText2">
    <w:name w:val="Body Text 2"/>
    <w:basedOn w:val="Normal"/>
    <w:link w:val="BodyText2Char"/>
    <w:uiPriority w:val="99"/>
    <w:rPr>
      <w:rFonts w:cs="Times New Roman"/>
      <w:b/>
      <w:bCs/>
    </w:rPr>
  </w:style>
  <w:style w:type="character" w:customStyle="1" w:styleId="BodyText2Char">
    <w:name w:val="Body Text 2 Char"/>
    <w:basedOn w:val="DefaultParagraphFont"/>
    <w:link w:val="BodyText2"/>
    <w:uiPriority w:val="99"/>
    <w:rPr>
      <w:rFonts w:ascii="Times New Roman" w:hAnsi="Times New Roman" w:cs="Times New Roman"/>
      <w:sz w:val="24"/>
      <w:szCs w:val="24"/>
    </w:rPr>
  </w:style>
  <w:style w:type="paragraph" w:styleId="Title">
    <w:name w:val="Title"/>
    <w:basedOn w:val="Normal"/>
    <w:link w:val="TitleChar"/>
    <w:uiPriority w:val="99"/>
    <w:qFormat/>
    <w:pPr>
      <w:jc w:val="center"/>
    </w:pPr>
    <w:rPr>
      <w:rFonts w:cs="Times New Roman"/>
      <w:b/>
      <w:bCs/>
    </w:rPr>
  </w:style>
  <w:style w:type="character" w:customStyle="1" w:styleId="TitleChar">
    <w:name w:val="Title Char"/>
    <w:basedOn w:val="DefaultParagraphFont"/>
    <w:link w:val="Title"/>
    <w:uiPriority w:val="99"/>
    <w:rPr>
      <w:rFonts w:ascii="Cambria" w:hAnsi="Cambria" w:cs="Cambria"/>
      <w:b/>
      <w:bCs/>
      <w:kern w:val="28"/>
      <w:sz w:val="32"/>
      <w:szCs w:val="32"/>
    </w:rPr>
  </w:style>
  <w:style w:type="paragraph" w:styleId="BalloonText">
    <w:name w:val="Balloon Text"/>
    <w:basedOn w:val="Normal"/>
    <w:link w:val="BalloonTextChar"/>
    <w:uiPriority w:val="99"/>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pilgrimmemorialucc.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BB5C6-BCC3-4A7B-A119-E78993AB3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613</Words>
  <Characters>3495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Preface</vt:lpstr>
    </vt:vector>
  </TitlesOfParts>
  <Company>Church of the Nazarene</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Preface</dc:title>
  <dc:creator>Rev. G. Dana Douglas</dc:creator>
  <cp:lastModifiedBy>Gary</cp:lastModifiedBy>
  <cp:revision>3</cp:revision>
  <cp:lastPrinted>2021-05-17T20:45:00Z</cp:lastPrinted>
  <dcterms:created xsi:type="dcterms:W3CDTF">2021-06-18T16:08:00Z</dcterms:created>
  <dcterms:modified xsi:type="dcterms:W3CDTF">2021-06-18T16:29:00Z</dcterms:modified>
</cp:coreProperties>
</file>